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F8" w:rsidRPr="00904557" w:rsidRDefault="002A1156" w:rsidP="002A1156">
      <w:r>
        <w:rPr>
          <w:rFonts w:hint="eastAsia"/>
        </w:rPr>
        <w:t>○</w:t>
      </w:r>
      <w:r w:rsidR="00226FF8" w:rsidRPr="00904557">
        <w:rPr>
          <w:rFonts w:hint="eastAsia"/>
        </w:rPr>
        <w:t>花巻市</w:t>
      </w:r>
      <w:r w:rsidR="006A7EF7" w:rsidRPr="00904557">
        <w:rPr>
          <w:rFonts w:hint="eastAsia"/>
        </w:rPr>
        <w:t>物品購入等指名競争入札参加資格者要綱</w:t>
      </w:r>
    </w:p>
    <w:p w:rsidR="00904557" w:rsidRPr="00904557" w:rsidRDefault="00904557" w:rsidP="00485F89">
      <w:pPr>
        <w:ind w:firstLineChars="2400" w:firstLine="5040"/>
      </w:pPr>
      <w:r w:rsidRPr="00904557">
        <w:rPr>
          <w:rFonts w:hint="eastAsia"/>
        </w:rPr>
        <w:t>平成２８年２月１６日告示第２７号</w:t>
      </w:r>
    </w:p>
    <w:p w:rsidR="002A1156" w:rsidRDefault="002A1156" w:rsidP="002A1156"/>
    <w:p w:rsidR="00485F89" w:rsidRDefault="00485F89" w:rsidP="002A1156"/>
    <w:p w:rsidR="002A1156" w:rsidRPr="00904557" w:rsidRDefault="002A1156" w:rsidP="002A1156">
      <w:pPr>
        <w:ind w:firstLineChars="300" w:firstLine="630"/>
      </w:pPr>
      <w:r w:rsidRPr="00904557">
        <w:rPr>
          <w:rFonts w:hint="eastAsia"/>
        </w:rPr>
        <w:t>花巻市物品購入等指名競争入札参加資格者要綱</w:t>
      </w:r>
    </w:p>
    <w:p w:rsidR="00937718" w:rsidRPr="00904557" w:rsidRDefault="00937718" w:rsidP="00904557">
      <w:pPr>
        <w:ind w:firstLineChars="100" w:firstLine="210"/>
      </w:pPr>
      <w:r w:rsidRPr="00904557">
        <w:rPr>
          <w:rFonts w:hint="eastAsia"/>
        </w:rPr>
        <w:t>（</w:t>
      </w:r>
      <w:r w:rsidR="004A285A" w:rsidRPr="00904557">
        <w:rPr>
          <w:rFonts w:hint="eastAsia"/>
        </w:rPr>
        <w:t>趣旨</w:t>
      </w:r>
      <w:r w:rsidRPr="00904557">
        <w:rPr>
          <w:rFonts w:hint="eastAsia"/>
        </w:rPr>
        <w:t>）</w:t>
      </w:r>
    </w:p>
    <w:p w:rsidR="00226FF8" w:rsidRPr="00904557" w:rsidRDefault="00937718" w:rsidP="00904557">
      <w:pPr>
        <w:ind w:left="210" w:hangingChars="100" w:hanging="210"/>
      </w:pPr>
      <w:r w:rsidRPr="00904557">
        <w:rPr>
          <w:rFonts w:hint="eastAsia"/>
        </w:rPr>
        <w:t xml:space="preserve">第１条　</w:t>
      </w:r>
      <w:r w:rsidR="004A285A" w:rsidRPr="00904557">
        <w:rPr>
          <w:rFonts w:hint="eastAsia"/>
        </w:rPr>
        <w:t>この要綱は、地方自治法施行令（昭和</w:t>
      </w:r>
      <w:r w:rsidR="00E8626D" w:rsidRPr="00904557">
        <w:rPr>
          <w:rFonts w:hint="eastAsia"/>
        </w:rPr>
        <w:t>２２</w:t>
      </w:r>
      <w:r w:rsidR="004A285A" w:rsidRPr="00904557">
        <w:rPr>
          <w:rFonts w:hint="eastAsia"/>
        </w:rPr>
        <w:t>年政令第</w:t>
      </w:r>
      <w:r w:rsidR="00904557">
        <w:rPr>
          <w:rFonts w:hint="eastAsia"/>
        </w:rPr>
        <w:t>１６</w:t>
      </w:r>
      <w:r w:rsidR="004A285A" w:rsidRPr="00904557">
        <w:rPr>
          <w:rFonts w:hint="eastAsia"/>
        </w:rPr>
        <w:t>号。以下「政令」という。）第</w:t>
      </w:r>
      <w:r w:rsidR="00E8626D" w:rsidRPr="00904557">
        <w:rPr>
          <w:rFonts w:hint="eastAsia"/>
        </w:rPr>
        <w:t>１６７</w:t>
      </w:r>
      <w:r w:rsidR="004A285A" w:rsidRPr="00904557">
        <w:rPr>
          <w:rFonts w:hint="eastAsia"/>
        </w:rPr>
        <w:t>条の</w:t>
      </w:r>
      <w:r w:rsidR="00E8626D" w:rsidRPr="00904557">
        <w:rPr>
          <w:rFonts w:hint="eastAsia"/>
        </w:rPr>
        <w:t>１１</w:t>
      </w:r>
      <w:r w:rsidR="004A285A" w:rsidRPr="00904557">
        <w:rPr>
          <w:rFonts w:hint="eastAsia"/>
        </w:rPr>
        <w:t>第２項の規定に基づき、市が発注する物品購入等に係る指名競争入札参加者の資格等に関し必要な事項を定めるものとする。</w:t>
      </w:r>
    </w:p>
    <w:p w:rsidR="00937718" w:rsidRPr="00904557" w:rsidRDefault="00937718" w:rsidP="00904557">
      <w:pPr>
        <w:ind w:firstLineChars="100" w:firstLine="210"/>
      </w:pPr>
      <w:r w:rsidRPr="00904557">
        <w:rPr>
          <w:rFonts w:hint="eastAsia"/>
        </w:rPr>
        <w:t>（</w:t>
      </w:r>
      <w:r w:rsidR="004A285A" w:rsidRPr="00904557">
        <w:rPr>
          <w:rFonts w:hint="eastAsia"/>
        </w:rPr>
        <w:t>定義</w:t>
      </w:r>
      <w:r w:rsidRPr="00904557">
        <w:rPr>
          <w:rFonts w:hint="eastAsia"/>
        </w:rPr>
        <w:t>）</w:t>
      </w:r>
    </w:p>
    <w:p w:rsidR="004A285A" w:rsidRPr="00904557" w:rsidRDefault="00226FF8" w:rsidP="00904557">
      <w:r w:rsidRPr="00904557">
        <w:rPr>
          <w:rFonts w:hint="eastAsia"/>
        </w:rPr>
        <w:t>第２条</w:t>
      </w:r>
      <w:r w:rsidR="00937718" w:rsidRPr="00904557">
        <w:rPr>
          <w:rFonts w:hint="eastAsia"/>
        </w:rPr>
        <w:t xml:space="preserve">　</w:t>
      </w:r>
      <w:r w:rsidR="004A285A" w:rsidRPr="00904557">
        <w:rPr>
          <w:rFonts w:hint="eastAsia"/>
        </w:rPr>
        <w:t>この要綱において「物品購入等」とは、次に掲げるものをいう。</w:t>
      </w:r>
    </w:p>
    <w:p w:rsidR="004A285A" w:rsidRPr="00904557" w:rsidRDefault="00904557" w:rsidP="00904557">
      <w:pPr>
        <w:ind w:left="420" w:hangingChars="200" w:hanging="420"/>
      </w:pPr>
      <w:r>
        <w:rPr>
          <w:rFonts w:hint="eastAsia"/>
        </w:rPr>
        <w:t>（１）</w:t>
      </w:r>
      <w:r w:rsidR="004A285A" w:rsidRPr="00904557">
        <w:rPr>
          <w:rFonts w:hint="eastAsia"/>
        </w:rPr>
        <w:t>物品の製造請負（花巻市営建設関連業務委託指名競争入札参加資格者要綱（平成</w:t>
      </w:r>
      <w:r w:rsidR="00F82B4F" w:rsidRPr="00904557">
        <w:rPr>
          <w:rFonts w:hint="eastAsia"/>
        </w:rPr>
        <w:t>２１</w:t>
      </w:r>
      <w:r w:rsidR="004A285A" w:rsidRPr="00904557">
        <w:rPr>
          <w:rFonts w:hint="eastAsia"/>
        </w:rPr>
        <w:t>年花巻市告示第</w:t>
      </w:r>
      <w:r w:rsidR="00F82B4F" w:rsidRPr="00904557">
        <w:rPr>
          <w:rFonts w:hint="eastAsia"/>
        </w:rPr>
        <w:t>２１５</w:t>
      </w:r>
      <w:r w:rsidR="004A285A" w:rsidRPr="00904557">
        <w:rPr>
          <w:rFonts w:hint="eastAsia"/>
        </w:rPr>
        <w:t>号）第２条に規定する以外のもの）</w:t>
      </w:r>
    </w:p>
    <w:p w:rsidR="004A285A" w:rsidRPr="00904557" w:rsidRDefault="00904557" w:rsidP="00904557">
      <w:r>
        <w:rPr>
          <w:rFonts w:hint="eastAsia"/>
        </w:rPr>
        <w:t>（２）</w:t>
      </w:r>
      <w:r w:rsidR="004A285A" w:rsidRPr="00904557">
        <w:rPr>
          <w:rFonts w:hint="eastAsia"/>
        </w:rPr>
        <w:t>物品の買入れ</w:t>
      </w:r>
    </w:p>
    <w:p w:rsidR="004A285A" w:rsidRPr="00904557" w:rsidRDefault="00904557" w:rsidP="00904557">
      <w:pPr>
        <w:ind w:left="420" w:hangingChars="200" w:hanging="420"/>
      </w:pPr>
      <w:r>
        <w:rPr>
          <w:rFonts w:hint="eastAsia"/>
        </w:rPr>
        <w:t>（３）</w:t>
      </w:r>
      <w:r w:rsidR="004A285A" w:rsidRPr="00904557">
        <w:rPr>
          <w:rFonts w:hint="eastAsia"/>
        </w:rPr>
        <w:t>物品の借入れ（ただし、地方自治法施行令第</w:t>
      </w:r>
      <w:r>
        <w:rPr>
          <w:rFonts w:hint="eastAsia"/>
        </w:rPr>
        <w:t>１６７</w:t>
      </w:r>
      <w:r w:rsidR="004A285A" w:rsidRPr="00904557">
        <w:rPr>
          <w:rFonts w:hint="eastAsia"/>
        </w:rPr>
        <w:t>条の</w:t>
      </w:r>
      <w:r>
        <w:rPr>
          <w:rFonts w:hint="eastAsia"/>
        </w:rPr>
        <w:t>１７</w:t>
      </w:r>
      <w:r w:rsidR="007D7BC0" w:rsidRPr="00904557">
        <w:rPr>
          <w:rFonts w:hint="eastAsia"/>
        </w:rPr>
        <w:t>に規定する</w:t>
      </w:r>
      <w:r w:rsidR="004A285A" w:rsidRPr="00904557">
        <w:rPr>
          <w:rFonts w:hint="eastAsia"/>
        </w:rPr>
        <w:t>継続契約に係るものに限る。）</w:t>
      </w:r>
    </w:p>
    <w:p w:rsidR="004A285A" w:rsidRPr="00904557" w:rsidRDefault="004A285A" w:rsidP="00904557">
      <w:pPr>
        <w:ind w:firstLineChars="100" w:firstLine="210"/>
      </w:pPr>
      <w:r w:rsidRPr="00904557">
        <w:rPr>
          <w:rFonts w:hint="eastAsia"/>
        </w:rPr>
        <w:t>（入札参加資格）</w:t>
      </w:r>
    </w:p>
    <w:p w:rsidR="004A285A" w:rsidRPr="00904557" w:rsidRDefault="004A285A" w:rsidP="00904557">
      <w:pPr>
        <w:ind w:left="210" w:hangingChars="100" w:hanging="210"/>
      </w:pPr>
      <w:r w:rsidRPr="00904557">
        <w:rPr>
          <w:rFonts w:hint="eastAsia"/>
        </w:rPr>
        <w:t>第３条　政令第</w:t>
      </w:r>
      <w:r w:rsidR="00F82B4F" w:rsidRPr="00904557">
        <w:rPr>
          <w:rFonts w:hint="eastAsia"/>
        </w:rPr>
        <w:t>１６７</w:t>
      </w:r>
      <w:r w:rsidRPr="00904557">
        <w:rPr>
          <w:rFonts w:hint="eastAsia"/>
        </w:rPr>
        <w:t>条の</w:t>
      </w:r>
      <w:r w:rsidR="00F82B4F" w:rsidRPr="00904557">
        <w:rPr>
          <w:rFonts w:hint="eastAsia"/>
        </w:rPr>
        <w:t>１１</w:t>
      </w:r>
      <w:r w:rsidRPr="00904557">
        <w:rPr>
          <w:rFonts w:hint="eastAsia"/>
        </w:rPr>
        <w:t>第２項の規定により市長が定める物品購入等に係る指名競争入札（以下「指名競争入札」という。）に参加する者に必要な資格（以下「入札参加資格」という。）は、次のとおりとする。</w:t>
      </w:r>
    </w:p>
    <w:p w:rsidR="004A285A" w:rsidRPr="00904557" w:rsidRDefault="00904557" w:rsidP="00904557">
      <w:r>
        <w:rPr>
          <w:rFonts w:hint="eastAsia"/>
        </w:rPr>
        <w:t>（１）</w:t>
      </w:r>
      <w:r w:rsidR="004A285A" w:rsidRPr="00904557">
        <w:rPr>
          <w:rFonts w:hint="eastAsia"/>
        </w:rPr>
        <w:t>営業又は事業に関し法律上必要とされる資格を有する者</w:t>
      </w:r>
      <w:r w:rsidR="0057479F" w:rsidRPr="00904557">
        <w:rPr>
          <w:rFonts w:hint="eastAsia"/>
        </w:rPr>
        <w:t>であること。</w:t>
      </w:r>
    </w:p>
    <w:p w:rsidR="004A285A" w:rsidRPr="00904557" w:rsidRDefault="00904557" w:rsidP="00904557">
      <w:r>
        <w:rPr>
          <w:rFonts w:hint="eastAsia"/>
        </w:rPr>
        <w:t>（２）</w:t>
      </w:r>
      <w:r w:rsidR="004A285A" w:rsidRPr="00904557">
        <w:rPr>
          <w:rFonts w:hint="eastAsia"/>
        </w:rPr>
        <w:t>市長が定める業務実績を有する者</w:t>
      </w:r>
      <w:r w:rsidR="0057479F" w:rsidRPr="00904557">
        <w:rPr>
          <w:rFonts w:hint="eastAsia"/>
        </w:rPr>
        <w:t>であること。</w:t>
      </w:r>
    </w:p>
    <w:p w:rsidR="004A285A" w:rsidRPr="00904557" w:rsidRDefault="004A285A" w:rsidP="00904557">
      <w:pPr>
        <w:ind w:firstLineChars="100" w:firstLine="210"/>
      </w:pPr>
      <w:r w:rsidRPr="00904557">
        <w:rPr>
          <w:rFonts w:hint="eastAsia"/>
        </w:rPr>
        <w:t>（資格審査）</w:t>
      </w:r>
    </w:p>
    <w:p w:rsidR="004A285A" w:rsidRPr="00904557" w:rsidRDefault="004A285A" w:rsidP="00904557">
      <w:pPr>
        <w:ind w:left="210" w:hangingChars="100" w:hanging="210"/>
      </w:pPr>
      <w:r w:rsidRPr="00904557">
        <w:rPr>
          <w:rFonts w:hint="eastAsia"/>
        </w:rPr>
        <w:t>第４条　指名競争入札に参加しようとする者は、あらかじめ市長が定める物品購入等に係る指名競争入札参加資格の有無についての審査（以下「資格審査」という。）を受けなければならない。ただし、次に掲げる者は資格審査を受けることができない。</w:t>
      </w:r>
    </w:p>
    <w:p w:rsidR="004A285A" w:rsidRPr="00904557" w:rsidRDefault="00904557" w:rsidP="00904557">
      <w:r>
        <w:rPr>
          <w:rFonts w:hint="eastAsia"/>
        </w:rPr>
        <w:t>（１）</w:t>
      </w:r>
      <w:r w:rsidR="004A285A" w:rsidRPr="00904557">
        <w:rPr>
          <w:rFonts w:hint="eastAsia"/>
        </w:rPr>
        <w:t>政令第</w:t>
      </w:r>
      <w:r w:rsidR="00F82B4F" w:rsidRPr="00904557">
        <w:rPr>
          <w:rFonts w:hint="eastAsia"/>
        </w:rPr>
        <w:t>１６７</w:t>
      </w:r>
      <w:r w:rsidR="004A285A" w:rsidRPr="00904557">
        <w:rPr>
          <w:rFonts w:hint="eastAsia"/>
        </w:rPr>
        <w:t>条の４第１項の規定に該当する者</w:t>
      </w:r>
    </w:p>
    <w:p w:rsidR="004A285A" w:rsidRPr="00904557" w:rsidRDefault="00904557" w:rsidP="00904557">
      <w:pPr>
        <w:ind w:left="420" w:hangingChars="200" w:hanging="420"/>
      </w:pPr>
      <w:r>
        <w:rPr>
          <w:rFonts w:hint="eastAsia"/>
        </w:rPr>
        <w:t>（２）</w:t>
      </w:r>
      <w:r w:rsidR="004A285A" w:rsidRPr="00904557">
        <w:rPr>
          <w:rFonts w:hint="eastAsia"/>
        </w:rPr>
        <w:t>政令第</w:t>
      </w:r>
      <w:r w:rsidR="00F82B4F" w:rsidRPr="00904557">
        <w:rPr>
          <w:rFonts w:hint="eastAsia"/>
        </w:rPr>
        <w:t>１６７</w:t>
      </w:r>
      <w:r w:rsidR="002331AD" w:rsidRPr="00904557">
        <w:rPr>
          <w:rFonts w:hint="eastAsia"/>
        </w:rPr>
        <w:t>条の４第２項各号のいずれかに該当する者又はその事実があった</w:t>
      </w:r>
      <w:r w:rsidR="004A285A" w:rsidRPr="00904557">
        <w:rPr>
          <w:rFonts w:hint="eastAsia"/>
        </w:rPr>
        <w:t>後２年経過していない者</w:t>
      </w:r>
    </w:p>
    <w:p w:rsidR="004A285A" w:rsidRPr="00904557" w:rsidRDefault="00904557" w:rsidP="00904557">
      <w:r>
        <w:rPr>
          <w:rFonts w:hint="eastAsia"/>
        </w:rPr>
        <w:t>（３）</w:t>
      </w:r>
      <w:r w:rsidR="004A285A" w:rsidRPr="00904557">
        <w:rPr>
          <w:rFonts w:hint="eastAsia"/>
        </w:rPr>
        <w:t>関係法令の規定による営業若しくは業務停止の処分を現に受けている者</w:t>
      </w:r>
    </w:p>
    <w:p w:rsidR="004A285A" w:rsidRPr="00904557" w:rsidRDefault="00904557" w:rsidP="00904557">
      <w:pPr>
        <w:ind w:left="420" w:hangingChars="200" w:hanging="420"/>
      </w:pPr>
      <w:r>
        <w:rPr>
          <w:rFonts w:hint="eastAsia"/>
        </w:rPr>
        <w:t>（４）</w:t>
      </w:r>
      <w:r w:rsidR="004A285A" w:rsidRPr="00904557">
        <w:rPr>
          <w:rFonts w:hint="eastAsia"/>
        </w:rPr>
        <w:t>納期の到来している花巻市の市税、法人税（個人にあっては申告所得税）、消費税及び地方消費税を滞納している者</w:t>
      </w:r>
    </w:p>
    <w:p w:rsidR="004A285A" w:rsidRPr="00904557" w:rsidRDefault="00904557" w:rsidP="00904557">
      <w:r>
        <w:rPr>
          <w:rFonts w:hint="eastAsia"/>
        </w:rPr>
        <w:t>（５）</w:t>
      </w:r>
      <w:r w:rsidR="004A285A" w:rsidRPr="00904557">
        <w:rPr>
          <w:rFonts w:hint="eastAsia"/>
        </w:rPr>
        <w:t>市長が定める業務実績を有しない者</w:t>
      </w:r>
    </w:p>
    <w:p w:rsidR="004A285A" w:rsidRPr="00904557" w:rsidRDefault="00904557" w:rsidP="00904557">
      <w:pPr>
        <w:ind w:left="420" w:hangingChars="200" w:hanging="420"/>
      </w:pPr>
      <w:r>
        <w:rPr>
          <w:rFonts w:hint="eastAsia"/>
        </w:rPr>
        <w:t>（６）</w:t>
      </w:r>
      <w:r w:rsidR="004A285A" w:rsidRPr="00904557">
        <w:rPr>
          <w:rFonts w:hint="eastAsia"/>
        </w:rPr>
        <w:t>花巻市暴力団排除条例（平成</w:t>
      </w:r>
      <w:r w:rsidR="00F82B4F" w:rsidRPr="00904557">
        <w:rPr>
          <w:rFonts w:hint="eastAsia"/>
        </w:rPr>
        <w:t>２７</w:t>
      </w:r>
      <w:r w:rsidR="004A285A" w:rsidRPr="00904557">
        <w:rPr>
          <w:rFonts w:hint="eastAsia"/>
        </w:rPr>
        <w:t>年花巻市条例第</w:t>
      </w:r>
      <w:r w:rsidR="00F82B4F" w:rsidRPr="00904557">
        <w:rPr>
          <w:rFonts w:hint="eastAsia"/>
        </w:rPr>
        <w:t>５２</w:t>
      </w:r>
      <w:r w:rsidR="004A285A" w:rsidRPr="00904557">
        <w:rPr>
          <w:rFonts w:hint="eastAsia"/>
        </w:rPr>
        <w:t>号）第２条第５号に規定する暴力団等に該当する者</w:t>
      </w:r>
    </w:p>
    <w:p w:rsidR="004A285A" w:rsidRPr="00904557" w:rsidRDefault="00EC67F2" w:rsidP="00904557">
      <w:pPr>
        <w:ind w:firstLineChars="100" w:firstLine="210"/>
      </w:pPr>
      <w:r w:rsidRPr="00904557">
        <w:rPr>
          <w:rFonts w:hint="eastAsia"/>
        </w:rPr>
        <w:t>（資格審査の申請）</w:t>
      </w:r>
    </w:p>
    <w:p w:rsidR="00EC67F2" w:rsidRPr="00904557" w:rsidRDefault="00EC67F2" w:rsidP="00904557">
      <w:pPr>
        <w:ind w:left="210" w:hangingChars="100" w:hanging="210"/>
      </w:pPr>
      <w:r w:rsidRPr="00904557">
        <w:rPr>
          <w:rFonts w:hint="eastAsia"/>
        </w:rPr>
        <w:lastRenderedPageBreak/>
        <w:t>第５条　資格審査を受けようとする者は、市長が別に定める期間内に物品購入等指名競争入札参加資格審査申請書（以下「申請書」という。）を市長に提出しなければならない。</w:t>
      </w:r>
    </w:p>
    <w:p w:rsidR="00EC67F2" w:rsidRPr="00904557" w:rsidRDefault="00EC67F2" w:rsidP="00904557">
      <w:pPr>
        <w:ind w:left="210" w:hangingChars="100" w:hanging="210"/>
      </w:pPr>
      <w:r w:rsidRPr="00904557">
        <w:rPr>
          <w:rFonts w:hint="eastAsia"/>
        </w:rPr>
        <w:t>２　次の各号のいずれかに該当する者は、当該各号に定める事由が生じた都度申請書を提出しなければならない。</w:t>
      </w:r>
    </w:p>
    <w:p w:rsidR="00EC67F2" w:rsidRPr="00904557" w:rsidRDefault="00904557" w:rsidP="00904557">
      <w:pPr>
        <w:ind w:left="420" w:hangingChars="200" w:hanging="420"/>
      </w:pPr>
      <w:r>
        <w:rPr>
          <w:rFonts w:hint="eastAsia"/>
        </w:rPr>
        <w:t>（１）</w:t>
      </w:r>
      <w:r w:rsidR="00EC67F2" w:rsidRPr="00904557">
        <w:rPr>
          <w:rFonts w:hint="eastAsia"/>
        </w:rPr>
        <w:t>物品購入等指名競争入札参加資格者名簿（以下「資格者名簿」という。）に登載されていた者から営業用資産を承継した者</w:t>
      </w:r>
    </w:p>
    <w:p w:rsidR="00EC67F2" w:rsidRPr="00904557" w:rsidRDefault="00904557" w:rsidP="00904557">
      <w:pPr>
        <w:ind w:left="420" w:hangingChars="200" w:hanging="420"/>
      </w:pPr>
      <w:r>
        <w:rPr>
          <w:rFonts w:hint="eastAsia"/>
        </w:rPr>
        <w:t>（２）</w:t>
      </w:r>
      <w:r w:rsidR="00EC67F2" w:rsidRPr="00904557">
        <w:rPr>
          <w:rFonts w:hint="eastAsia"/>
        </w:rPr>
        <w:t>資格者名簿に登載されていた者が名簿に登載される際に所有していた営業用資産をもって設立した法人</w:t>
      </w:r>
    </w:p>
    <w:p w:rsidR="00EC67F2" w:rsidRPr="00904557" w:rsidRDefault="00904557" w:rsidP="00904557">
      <w:pPr>
        <w:ind w:left="420" w:hangingChars="200" w:hanging="420"/>
      </w:pPr>
      <w:r>
        <w:rPr>
          <w:rFonts w:hint="eastAsia"/>
        </w:rPr>
        <w:t>（３）</w:t>
      </w:r>
      <w:r w:rsidR="00EC67F2" w:rsidRPr="00904557">
        <w:rPr>
          <w:rFonts w:hint="eastAsia"/>
        </w:rPr>
        <w:t>資格者名簿に登載されていた法人が他の法人と合併（当該法人が他の法人に吸収された場合を除く。）して設立した法人</w:t>
      </w:r>
    </w:p>
    <w:p w:rsidR="00EC67F2" w:rsidRPr="00904557" w:rsidRDefault="00EC67F2" w:rsidP="00904557">
      <w:pPr>
        <w:ind w:firstLineChars="100" w:firstLine="210"/>
      </w:pPr>
      <w:r w:rsidRPr="00904557">
        <w:rPr>
          <w:rFonts w:hint="eastAsia"/>
        </w:rPr>
        <w:t>（資格者の認定及び資格者名簿への登載）</w:t>
      </w:r>
    </w:p>
    <w:p w:rsidR="00EC67F2" w:rsidRPr="00904557" w:rsidRDefault="00EC67F2" w:rsidP="00904557">
      <w:pPr>
        <w:ind w:left="210" w:hangingChars="100" w:hanging="210"/>
      </w:pPr>
      <w:r w:rsidRPr="00904557">
        <w:rPr>
          <w:rFonts w:hint="eastAsia"/>
        </w:rPr>
        <w:t>第６条　市長は、前条第１項の規定による申請書の提出があった場合において、その内容を審査し、第３条各号に掲げる物品購入等に係る指名競争入札参加資格を有する者（以下「資格者」という。）と認定したときは、資格者名簿に登載するものとする。</w:t>
      </w:r>
    </w:p>
    <w:p w:rsidR="00EC67F2" w:rsidRPr="00904557" w:rsidRDefault="00EC67F2" w:rsidP="00904557">
      <w:pPr>
        <w:ind w:left="210" w:hangingChars="100" w:hanging="210"/>
      </w:pPr>
      <w:r w:rsidRPr="00904557">
        <w:rPr>
          <w:rFonts w:hint="eastAsia"/>
        </w:rPr>
        <w:t>２　市長は、資格者名簿を作成したときは、申請者に資格者名簿への登載の有無を通知するものとする。</w:t>
      </w:r>
    </w:p>
    <w:p w:rsidR="00EC67F2" w:rsidRPr="00904557" w:rsidRDefault="00EC67F2" w:rsidP="00904557">
      <w:pPr>
        <w:ind w:firstLineChars="100" w:firstLine="210"/>
      </w:pPr>
      <w:r w:rsidRPr="00904557">
        <w:rPr>
          <w:rFonts w:hint="eastAsia"/>
        </w:rPr>
        <w:t>（申請事項の変更）</w:t>
      </w:r>
    </w:p>
    <w:p w:rsidR="00EC67F2" w:rsidRPr="00904557" w:rsidRDefault="00EC67F2" w:rsidP="00904557">
      <w:pPr>
        <w:ind w:left="210" w:hangingChars="100" w:hanging="210"/>
      </w:pPr>
      <w:r w:rsidRPr="00904557">
        <w:rPr>
          <w:rFonts w:hint="eastAsia"/>
        </w:rPr>
        <w:t>第７条　申請者又は資格者は、申請書の記載事項に変更があったときは、その都度変更した事項を市長に届け出なければならない。</w:t>
      </w:r>
    </w:p>
    <w:p w:rsidR="00EC67F2" w:rsidRPr="00904557" w:rsidRDefault="00EC67F2" w:rsidP="00904557">
      <w:pPr>
        <w:ind w:firstLineChars="100" w:firstLine="210"/>
      </w:pPr>
      <w:r w:rsidRPr="00904557">
        <w:rPr>
          <w:rFonts w:hint="eastAsia"/>
        </w:rPr>
        <w:t>（資格者名簿の有効期間）</w:t>
      </w:r>
    </w:p>
    <w:p w:rsidR="00EC67F2" w:rsidRPr="00904557" w:rsidRDefault="00EC67F2" w:rsidP="00904557">
      <w:pPr>
        <w:ind w:left="210" w:hangingChars="100" w:hanging="210"/>
      </w:pPr>
      <w:r w:rsidRPr="00904557">
        <w:rPr>
          <w:rFonts w:hint="eastAsia"/>
        </w:rPr>
        <w:t>第８条　資格者名簿の有効期間は、</w:t>
      </w:r>
      <w:r w:rsidR="00F576E0" w:rsidRPr="00C724DF">
        <w:rPr>
          <w:rFonts w:hint="eastAsia"/>
        </w:rPr>
        <w:t>２</w:t>
      </w:r>
      <w:r w:rsidRPr="00C724DF">
        <w:rPr>
          <w:rFonts w:hint="eastAsia"/>
        </w:rPr>
        <w:t>会計年度限りとする。ただし、</w:t>
      </w:r>
      <w:r w:rsidR="00F576E0" w:rsidRPr="00C724DF">
        <w:rPr>
          <w:rFonts w:hint="eastAsia"/>
        </w:rPr>
        <w:t>２</w:t>
      </w:r>
      <w:r w:rsidRPr="00C724DF">
        <w:rPr>
          <w:rFonts w:hint="eastAsia"/>
        </w:rPr>
        <w:t>会計年度</w:t>
      </w:r>
      <w:r w:rsidR="00F576E0" w:rsidRPr="00C724DF">
        <w:rPr>
          <w:rFonts w:hint="eastAsia"/>
        </w:rPr>
        <w:t>経過後、翌２</w:t>
      </w:r>
      <w:r w:rsidRPr="00C724DF">
        <w:rPr>
          <w:rFonts w:hint="eastAsia"/>
        </w:rPr>
        <w:t>会計年度に係る資格者名簿が作成されるまでの間は、前</w:t>
      </w:r>
      <w:r w:rsidR="00F576E0" w:rsidRPr="00C724DF">
        <w:rPr>
          <w:rFonts w:hint="eastAsia"/>
        </w:rPr>
        <w:t>２</w:t>
      </w:r>
      <w:r w:rsidRPr="00C724DF">
        <w:rPr>
          <w:rFonts w:hint="eastAsia"/>
        </w:rPr>
        <w:t>会計年度</w:t>
      </w:r>
      <w:r w:rsidRPr="00904557">
        <w:rPr>
          <w:rFonts w:hint="eastAsia"/>
        </w:rPr>
        <w:t>の資格者名簿をもってこれに代えるものとする。</w:t>
      </w:r>
    </w:p>
    <w:p w:rsidR="00EC67F2" w:rsidRPr="00904557" w:rsidRDefault="00EC67F2" w:rsidP="00904557">
      <w:pPr>
        <w:ind w:firstLineChars="100" w:firstLine="210"/>
      </w:pPr>
      <w:r w:rsidRPr="00904557">
        <w:rPr>
          <w:rFonts w:hint="eastAsia"/>
        </w:rPr>
        <w:t>（資格の喪失）</w:t>
      </w:r>
    </w:p>
    <w:p w:rsidR="00EC67F2" w:rsidRPr="00904557" w:rsidRDefault="00EC67F2" w:rsidP="00904557">
      <w:pPr>
        <w:ind w:left="210" w:hangingChars="100" w:hanging="210"/>
      </w:pPr>
      <w:r w:rsidRPr="00904557">
        <w:rPr>
          <w:rFonts w:hint="eastAsia"/>
        </w:rPr>
        <w:t>第９条　資格者が、政令第</w:t>
      </w:r>
      <w:r w:rsidR="00F22B0B" w:rsidRPr="00904557">
        <w:rPr>
          <w:rFonts w:hint="eastAsia"/>
        </w:rPr>
        <w:t>１６７</w:t>
      </w:r>
      <w:r w:rsidRPr="00904557">
        <w:rPr>
          <w:rFonts w:hint="eastAsia"/>
        </w:rPr>
        <w:t>条の４第１項の規定に該当することとなった場合においては、資格を失うものとする。</w:t>
      </w:r>
    </w:p>
    <w:p w:rsidR="00EC67F2" w:rsidRPr="00904557" w:rsidRDefault="00EC67F2" w:rsidP="00904557">
      <w:pPr>
        <w:ind w:firstLineChars="100" w:firstLine="210"/>
      </w:pPr>
      <w:r w:rsidRPr="00904557">
        <w:rPr>
          <w:rFonts w:hint="eastAsia"/>
        </w:rPr>
        <w:t>（資格の取消し）</w:t>
      </w:r>
    </w:p>
    <w:p w:rsidR="00EC67F2" w:rsidRPr="00904557" w:rsidRDefault="00EC67F2" w:rsidP="00904557">
      <w:pPr>
        <w:ind w:left="210" w:hangingChars="100" w:hanging="210"/>
      </w:pPr>
      <w:r w:rsidRPr="00904557">
        <w:rPr>
          <w:rFonts w:hint="eastAsia"/>
        </w:rPr>
        <w:t>第</w:t>
      </w:r>
      <w:r w:rsidR="00904557">
        <w:rPr>
          <w:rFonts w:hint="eastAsia"/>
        </w:rPr>
        <w:t>１０</w:t>
      </w:r>
      <w:r w:rsidRPr="00904557">
        <w:rPr>
          <w:rFonts w:hint="eastAsia"/>
        </w:rPr>
        <w:t>条　市長は、政令第</w:t>
      </w:r>
      <w:r w:rsidR="00F22B0B" w:rsidRPr="00904557">
        <w:rPr>
          <w:rFonts w:hint="eastAsia"/>
        </w:rPr>
        <w:t>１６７</w:t>
      </w:r>
      <w:r w:rsidRPr="00904557">
        <w:rPr>
          <w:rFonts w:hint="eastAsia"/>
        </w:rPr>
        <w:t>条の</w:t>
      </w:r>
      <w:r w:rsidR="00F22B0B" w:rsidRPr="00904557">
        <w:rPr>
          <w:rFonts w:hint="eastAsia"/>
        </w:rPr>
        <w:t>４</w:t>
      </w:r>
      <w:r w:rsidRPr="00904557">
        <w:rPr>
          <w:rFonts w:hint="eastAsia"/>
        </w:rPr>
        <w:t>第２項各号のいずれかに該当する場合においては、資格を取り消すことができる。</w:t>
      </w:r>
    </w:p>
    <w:p w:rsidR="00EC67F2" w:rsidRPr="00904557" w:rsidRDefault="00EC67F2" w:rsidP="00904557">
      <w:pPr>
        <w:ind w:left="210" w:hangingChars="100" w:hanging="210"/>
      </w:pPr>
      <w:r w:rsidRPr="00904557">
        <w:rPr>
          <w:rFonts w:hint="eastAsia"/>
        </w:rPr>
        <w:t>２　市長は、前項の規定により資格を取り消したときは、直ちに当該資格者に通知するものとする。</w:t>
      </w:r>
    </w:p>
    <w:p w:rsidR="00EC67F2" w:rsidRPr="00904557" w:rsidRDefault="00EC67F2" w:rsidP="00904557">
      <w:pPr>
        <w:ind w:firstLineChars="100" w:firstLine="210"/>
      </w:pPr>
      <w:r w:rsidRPr="00904557">
        <w:rPr>
          <w:rFonts w:hint="eastAsia"/>
        </w:rPr>
        <w:t>（資格者の資料の提出）</w:t>
      </w:r>
    </w:p>
    <w:p w:rsidR="00EC67F2" w:rsidRPr="00904557" w:rsidRDefault="00EC67F2" w:rsidP="00904557">
      <w:pPr>
        <w:ind w:left="210" w:hangingChars="100" w:hanging="210"/>
      </w:pPr>
      <w:r w:rsidRPr="00904557">
        <w:rPr>
          <w:rFonts w:hint="eastAsia"/>
        </w:rPr>
        <w:t>第</w:t>
      </w:r>
      <w:r w:rsidR="00904557">
        <w:rPr>
          <w:rFonts w:hint="eastAsia"/>
        </w:rPr>
        <w:t>１１</w:t>
      </w:r>
      <w:r w:rsidRPr="00904557">
        <w:rPr>
          <w:rFonts w:hint="eastAsia"/>
        </w:rPr>
        <w:t>条　市長は、必要があると認めるときは、資格者に対し、第３条各号に掲げる物品購入等に係る指名競争入札参加資格の確認に関する資料等の提出を求めることができる。</w:t>
      </w:r>
    </w:p>
    <w:p w:rsidR="00EC67F2" w:rsidRPr="00904557" w:rsidRDefault="00EC67F2" w:rsidP="00904557">
      <w:pPr>
        <w:ind w:firstLineChars="100" w:firstLine="210"/>
      </w:pPr>
      <w:r w:rsidRPr="00904557">
        <w:rPr>
          <w:rFonts w:hint="eastAsia"/>
        </w:rPr>
        <w:t>（指名競争入札の参加者の指名等）</w:t>
      </w:r>
    </w:p>
    <w:p w:rsidR="00EC67F2" w:rsidRPr="00904557" w:rsidRDefault="00EC67F2" w:rsidP="00904557">
      <w:pPr>
        <w:ind w:left="210" w:hangingChars="100" w:hanging="210"/>
      </w:pPr>
      <w:r w:rsidRPr="00904557">
        <w:rPr>
          <w:rFonts w:hint="eastAsia"/>
        </w:rPr>
        <w:t>第</w:t>
      </w:r>
      <w:r w:rsidR="00904557">
        <w:rPr>
          <w:rFonts w:hint="eastAsia"/>
        </w:rPr>
        <w:t>１２</w:t>
      </w:r>
      <w:r w:rsidRPr="00904557">
        <w:rPr>
          <w:rFonts w:hint="eastAsia"/>
        </w:rPr>
        <w:t>条　市長は、指名競争入札の参加者を指名するときは、資格者名簿に登載された者のうち</w:t>
      </w:r>
      <w:r w:rsidRPr="00904557">
        <w:rPr>
          <w:rFonts w:hint="eastAsia"/>
        </w:rPr>
        <w:lastRenderedPageBreak/>
        <w:t>から、当該契約内容の履行を確保できる者を指名するものとする。</w:t>
      </w:r>
    </w:p>
    <w:p w:rsidR="00EC67F2" w:rsidRPr="00904557" w:rsidRDefault="00EC67F2" w:rsidP="00904557">
      <w:pPr>
        <w:ind w:left="210" w:hangingChars="100" w:hanging="210"/>
      </w:pPr>
      <w:r w:rsidRPr="00904557">
        <w:rPr>
          <w:rFonts w:hint="eastAsia"/>
        </w:rPr>
        <w:t>２　市長は、</w:t>
      </w:r>
      <w:r w:rsidR="004E43DA" w:rsidRPr="00904557">
        <w:rPr>
          <w:rFonts w:hint="eastAsia"/>
        </w:rPr>
        <w:t>前項の規定により指名競争入札の参加者を指名するに当たっては、</w:t>
      </w:r>
      <w:r w:rsidRPr="00904557">
        <w:rPr>
          <w:rFonts w:hint="eastAsia"/>
        </w:rPr>
        <w:t>資格者の次に掲げる事項に留意して指名しなければならない。</w:t>
      </w:r>
    </w:p>
    <w:p w:rsidR="00EC67F2" w:rsidRPr="00904557" w:rsidRDefault="00904557" w:rsidP="00904557">
      <w:r>
        <w:rPr>
          <w:rFonts w:hint="eastAsia"/>
        </w:rPr>
        <w:t>（１）</w:t>
      </w:r>
      <w:r w:rsidR="00EC67F2" w:rsidRPr="00904557">
        <w:rPr>
          <w:rFonts w:hint="eastAsia"/>
        </w:rPr>
        <w:t>物品購入等に係る指名停止の有無</w:t>
      </w:r>
    </w:p>
    <w:p w:rsidR="00EC67F2" w:rsidRPr="00904557" w:rsidRDefault="00904557" w:rsidP="00904557">
      <w:r>
        <w:rPr>
          <w:rFonts w:hint="eastAsia"/>
        </w:rPr>
        <w:t>（２）</w:t>
      </w:r>
      <w:r w:rsidR="00EC67F2" w:rsidRPr="00904557">
        <w:rPr>
          <w:rFonts w:hint="eastAsia"/>
        </w:rPr>
        <w:t>経営の状況</w:t>
      </w:r>
    </w:p>
    <w:p w:rsidR="00EC67F2" w:rsidRPr="00904557" w:rsidRDefault="00904557" w:rsidP="00904557">
      <w:r>
        <w:rPr>
          <w:rFonts w:hint="eastAsia"/>
        </w:rPr>
        <w:t>（３）</w:t>
      </w:r>
      <w:r w:rsidR="00EC67F2" w:rsidRPr="00904557">
        <w:rPr>
          <w:rFonts w:hint="eastAsia"/>
        </w:rPr>
        <w:t>市における指名及び受注状況</w:t>
      </w:r>
    </w:p>
    <w:p w:rsidR="00EC67F2" w:rsidRPr="00904557" w:rsidRDefault="00904557" w:rsidP="00904557">
      <w:r>
        <w:rPr>
          <w:rFonts w:hint="eastAsia"/>
        </w:rPr>
        <w:t>（４）</w:t>
      </w:r>
      <w:r w:rsidR="00EC67F2" w:rsidRPr="00904557">
        <w:rPr>
          <w:rFonts w:hint="eastAsia"/>
        </w:rPr>
        <w:t>過去の履行状況</w:t>
      </w:r>
    </w:p>
    <w:p w:rsidR="00EC67F2" w:rsidRPr="00904557" w:rsidRDefault="00904557" w:rsidP="00904557">
      <w:r>
        <w:rPr>
          <w:rFonts w:hint="eastAsia"/>
        </w:rPr>
        <w:t>（５）</w:t>
      </w:r>
      <w:r w:rsidR="00EC67F2" w:rsidRPr="00904557">
        <w:rPr>
          <w:rFonts w:hint="eastAsia"/>
        </w:rPr>
        <w:t>不誠実な行為の有無</w:t>
      </w:r>
    </w:p>
    <w:p w:rsidR="00EC67F2" w:rsidRPr="00904557" w:rsidRDefault="00EC67F2" w:rsidP="00904557">
      <w:pPr>
        <w:ind w:firstLineChars="100" w:firstLine="210"/>
      </w:pPr>
      <w:r w:rsidRPr="00904557">
        <w:rPr>
          <w:rFonts w:hint="eastAsia"/>
        </w:rPr>
        <w:t>（その他）</w:t>
      </w:r>
    </w:p>
    <w:p w:rsidR="00EC67F2" w:rsidRPr="00904557" w:rsidRDefault="00EC67F2" w:rsidP="00904557">
      <w:r w:rsidRPr="00904557">
        <w:rPr>
          <w:rFonts w:hint="eastAsia"/>
        </w:rPr>
        <w:t>第</w:t>
      </w:r>
      <w:r w:rsidR="00904557">
        <w:rPr>
          <w:rFonts w:hint="eastAsia"/>
        </w:rPr>
        <w:t>１３</w:t>
      </w:r>
      <w:r w:rsidRPr="00904557">
        <w:rPr>
          <w:rFonts w:hint="eastAsia"/>
        </w:rPr>
        <w:t>条　この要綱に定めるもののほか、必要な事項は、別に定める。</w:t>
      </w:r>
    </w:p>
    <w:p w:rsidR="007F1C1D" w:rsidRPr="00904557" w:rsidRDefault="007F1C1D" w:rsidP="007F1C1D">
      <w:pPr>
        <w:ind w:firstLineChars="300" w:firstLine="630"/>
      </w:pPr>
      <w:r w:rsidRPr="00904557">
        <w:rPr>
          <w:rFonts w:hint="eastAsia"/>
        </w:rPr>
        <w:t>附　則</w:t>
      </w:r>
    </w:p>
    <w:p w:rsidR="007F1C1D" w:rsidRPr="00904557" w:rsidRDefault="007F1C1D" w:rsidP="007F1C1D">
      <w:pPr>
        <w:ind w:firstLineChars="100" w:firstLine="210"/>
      </w:pPr>
      <w:r w:rsidRPr="00904557">
        <w:rPr>
          <w:rFonts w:hint="eastAsia"/>
        </w:rPr>
        <w:t>（施行期日）</w:t>
      </w:r>
    </w:p>
    <w:p w:rsidR="007F1C1D" w:rsidRPr="00904557" w:rsidRDefault="007F1C1D" w:rsidP="007F1C1D">
      <w:r w:rsidRPr="00904557">
        <w:rPr>
          <w:rFonts w:hint="eastAsia"/>
        </w:rPr>
        <w:t>１　この告示は、告示の日から施行する。</w:t>
      </w:r>
    </w:p>
    <w:p w:rsidR="007F1C1D" w:rsidRPr="00904557" w:rsidRDefault="007F1C1D" w:rsidP="007F1C1D">
      <w:pPr>
        <w:ind w:firstLineChars="100" w:firstLine="210"/>
      </w:pPr>
      <w:r w:rsidRPr="00904557">
        <w:rPr>
          <w:rFonts w:hint="eastAsia"/>
        </w:rPr>
        <w:t>（経過措置）</w:t>
      </w:r>
    </w:p>
    <w:p w:rsidR="007F1C1D" w:rsidRDefault="007F1C1D" w:rsidP="007F1C1D">
      <w:pPr>
        <w:ind w:left="210" w:hangingChars="100" w:hanging="210"/>
      </w:pPr>
      <w:r w:rsidRPr="00904557">
        <w:rPr>
          <w:rFonts w:hint="eastAsia"/>
        </w:rPr>
        <w:t>２　この告示の施行の日の前日までに、指名競争入札参加資格申請基準等（平成２６年花巻市告示第１０４号）により物品購入等指名競争入札参加資格者名簿に登載されている者は、第６条の規定により資格者名簿に登載された者とみなす。この場合において、当該名簿の有効期間は、第８条の規定にかかわらず、平成３０年３月３１日までとする。</w:t>
      </w:r>
    </w:p>
    <w:p w:rsidR="007F1C1D" w:rsidRPr="00904557" w:rsidRDefault="007F1C1D" w:rsidP="007F1C1D">
      <w:pPr>
        <w:ind w:firstLineChars="300" w:firstLine="630"/>
      </w:pPr>
      <w:r w:rsidRPr="00904557">
        <w:rPr>
          <w:rFonts w:hint="eastAsia"/>
        </w:rPr>
        <w:t>附　則</w:t>
      </w:r>
      <w:r>
        <w:rPr>
          <w:rFonts w:hint="eastAsia"/>
        </w:rPr>
        <w:t>（令和４年９月１５日告示第３７３号）</w:t>
      </w:r>
    </w:p>
    <w:p w:rsidR="007F1C1D" w:rsidRPr="00904557" w:rsidRDefault="007F1C1D" w:rsidP="007F1C1D">
      <w:pPr>
        <w:ind w:firstLineChars="100" w:firstLine="210"/>
      </w:pPr>
      <w:r w:rsidRPr="00904557">
        <w:rPr>
          <w:rFonts w:hint="eastAsia"/>
        </w:rPr>
        <w:t>（施行期日）</w:t>
      </w:r>
    </w:p>
    <w:p w:rsidR="007F1C1D" w:rsidRPr="00904557" w:rsidRDefault="007F1C1D" w:rsidP="007F1C1D">
      <w:r w:rsidRPr="00904557">
        <w:rPr>
          <w:rFonts w:hint="eastAsia"/>
        </w:rPr>
        <w:t>１　この告示は、告示の日から施行する。</w:t>
      </w:r>
    </w:p>
    <w:p w:rsidR="007F1C1D" w:rsidRPr="00904557" w:rsidRDefault="007F1C1D" w:rsidP="007F1C1D">
      <w:pPr>
        <w:ind w:firstLineChars="100" w:firstLine="210"/>
      </w:pPr>
      <w:r w:rsidRPr="00904557">
        <w:rPr>
          <w:rFonts w:hint="eastAsia"/>
        </w:rPr>
        <w:t>（経過措置）</w:t>
      </w:r>
    </w:p>
    <w:p w:rsidR="00937718" w:rsidRDefault="007F1C1D" w:rsidP="00837FBC">
      <w:pPr>
        <w:ind w:left="210" w:hangingChars="100" w:hanging="210"/>
      </w:pPr>
      <w:r w:rsidRPr="00904557">
        <w:rPr>
          <w:rFonts w:hint="eastAsia"/>
        </w:rPr>
        <w:t xml:space="preserve">２　</w:t>
      </w:r>
      <w:r w:rsidRPr="00B4431C">
        <w:rPr>
          <w:rFonts w:hint="eastAsia"/>
        </w:rPr>
        <w:t>この要綱の施行の際現に入札参加資格者名簿に登録されている者の登録の有効期間は、第８条の規定にかかわらず令和５年３月３１日までとする。</w:t>
      </w:r>
    </w:p>
    <w:p w:rsidR="00462446" w:rsidRDefault="00462446" w:rsidP="00462446">
      <w:pPr>
        <w:ind w:left="210" w:hangingChars="100" w:hanging="210"/>
        <w:rPr>
          <w:rFonts w:hint="eastAsia"/>
        </w:rPr>
      </w:pPr>
      <w:r>
        <w:rPr>
          <w:rFonts w:hint="eastAsia"/>
        </w:rPr>
        <w:t xml:space="preserve">　　　附　則（令和６年８月２９日告示第４００号）</w:t>
      </w:r>
    </w:p>
    <w:p w:rsidR="00462446" w:rsidRDefault="00462446" w:rsidP="00462446">
      <w:pPr>
        <w:ind w:leftChars="100" w:left="210"/>
        <w:rPr>
          <w:rFonts w:hint="eastAsia"/>
        </w:rPr>
      </w:pPr>
      <w:r>
        <w:rPr>
          <w:rFonts w:hint="eastAsia"/>
        </w:rPr>
        <w:t>（施行期日）</w:t>
      </w:r>
    </w:p>
    <w:p w:rsidR="00462446" w:rsidRDefault="00462446" w:rsidP="00462446">
      <w:pPr>
        <w:ind w:left="210" w:hangingChars="100" w:hanging="210"/>
        <w:rPr>
          <w:rFonts w:hint="eastAsia"/>
        </w:rPr>
      </w:pPr>
      <w:r>
        <w:rPr>
          <w:rFonts w:hint="eastAsia"/>
        </w:rPr>
        <w:t>１　この告示は、令和７年４月１日から施行する。</w:t>
      </w:r>
    </w:p>
    <w:p w:rsidR="00462446" w:rsidRDefault="00462446" w:rsidP="00462446">
      <w:pPr>
        <w:ind w:leftChars="100" w:left="210"/>
        <w:rPr>
          <w:rFonts w:hint="eastAsia"/>
        </w:rPr>
      </w:pPr>
      <w:bookmarkStart w:id="0" w:name="_GoBack"/>
      <w:bookmarkEnd w:id="0"/>
      <w:r>
        <w:rPr>
          <w:rFonts w:hint="eastAsia"/>
        </w:rPr>
        <w:t>（準備行為）</w:t>
      </w:r>
    </w:p>
    <w:p w:rsidR="00462446" w:rsidRPr="00904557" w:rsidRDefault="00462446" w:rsidP="00462446">
      <w:pPr>
        <w:ind w:left="210" w:hangingChars="100" w:hanging="210"/>
        <w:rPr>
          <w:rFonts w:hint="eastAsia"/>
        </w:rPr>
      </w:pPr>
      <w:r>
        <w:rPr>
          <w:rFonts w:hint="eastAsia"/>
        </w:rPr>
        <w:t>２　第１条の規定による改正後の花巻市物品購入等指名競争入札参加資格者要綱の規定による資格審査その他当該資格審査に関し必要な行為は、この告示の施行の日前においても行うことができる。</w:t>
      </w:r>
      <w:r>
        <w:rPr>
          <w:rFonts w:hint="eastAsia"/>
        </w:rPr>
        <w:t xml:space="preserve">　　　</w:t>
      </w:r>
    </w:p>
    <w:sectPr w:rsidR="00462446" w:rsidRPr="00904557" w:rsidSect="00D27853">
      <w:footerReference w:type="even" r:id="rId6"/>
      <w:footerReference w:type="default" r:id="rId7"/>
      <w:pgSz w:w="11906" w:h="16838" w:code="9"/>
      <w:pgMar w:top="1418" w:right="1418" w:bottom="1134" w:left="1418" w:header="851" w:footer="567" w:gutter="0"/>
      <w:cols w:space="425"/>
      <w:docGrid w:type="lines" w:linePitch="39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94E" w:rsidRDefault="00C6794E">
      <w:r>
        <w:separator/>
      </w:r>
    </w:p>
  </w:endnote>
  <w:endnote w:type="continuationSeparator" w:id="0">
    <w:p w:rsidR="00C6794E" w:rsidRDefault="00C6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0A" w:rsidRDefault="00FA19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A190A" w:rsidRDefault="00FA19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0A" w:rsidRPr="00D27853" w:rsidRDefault="00D27853" w:rsidP="00D27853">
    <w:pPr>
      <w:pStyle w:val="a4"/>
      <w:jc w:val="center"/>
      <w:rPr>
        <w:szCs w:val="21"/>
      </w:rPr>
    </w:pPr>
    <w:r w:rsidRPr="00D27853">
      <w:rPr>
        <w:bCs/>
        <w:szCs w:val="21"/>
      </w:rPr>
      <w:fldChar w:fldCharType="begin"/>
    </w:r>
    <w:r w:rsidRPr="00D27853">
      <w:rPr>
        <w:bCs/>
        <w:szCs w:val="21"/>
      </w:rPr>
      <w:instrText>PAGE</w:instrText>
    </w:r>
    <w:r w:rsidRPr="00D27853">
      <w:rPr>
        <w:bCs/>
        <w:szCs w:val="21"/>
      </w:rPr>
      <w:fldChar w:fldCharType="separate"/>
    </w:r>
    <w:r w:rsidR="00462446">
      <w:rPr>
        <w:bCs/>
        <w:noProof/>
        <w:szCs w:val="21"/>
      </w:rPr>
      <w:t>3</w:t>
    </w:r>
    <w:r w:rsidRPr="00D27853">
      <w:rPr>
        <w:bCs/>
        <w:szCs w:val="21"/>
      </w:rPr>
      <w:fldChar w:fldCharType="end"/>
    </w:r>
    <w:r w:rsidRPr="00D27853">
      <w:rPr>
        <w:szCs w:val="21"/>
        <w:lang w:val="ja-JP"/>
      </w:rPr>
      <w:t>/</w:t>
    </w:r>
    <w:r w:rsidRPr="00D27853">
      <w:rPr>
        <w:bCs/>
        <w:szCs w:val="21"/>
      </w:rPr>
      <w:fldChar w:fldCharType="begin"/>
    </w:r>
    <w:r w:rsidRPr="00D27853">
      <w:rPr>
        <w:bCs/>
        <w:szCs w:val="21"/>
      </w:rPr>
      <w:instrText>NUMPAGES</w:instrText>
    </w:r>
    <w:r w:rsidRPr="00D27853">
      <w:rPr>
        <w:bCs/>
        <w:szCs w:val="21"/>
      </w:rPr>
      <w:fldChar w:fldCharType="separate"/>
    </w:r>
    <w:r w:rsidR="00462446">
      <w:rPr>
        <w:bCs/>
        <w:noProof/>
        <w:szCs w:val="21"/>
      </w:rPr>
      <w:t>3</w:t>
    </w:r>
    <w:r w:rsidRPr="00D27853">
      <w:rPr>
        <w:bCs/>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94E" w:rsidRDefault="00C6794E">
      <w:r>
        <w:separator/>
      </w:r>
    </w:p>
  </w:footnote>
  <w:footnote w:type="continuationSeparator" w:id="0">
    <w:p w:rsidR="00C6794E" w:rsidRDefault="00C67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98"/>
  <w:displayHorizontalDrawingGridEvery w:val="2"/>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F8"/>
    <w:rsid w:val="000F41CE"/>
    <w:rsid w:val="00167D2B"/>
    <w:rsid w:val="00226FF8"/>
    <w:rsid w:val="002331AD"/>
    <w:rsid w:val="0023373F"/>
    <w:rsid w:val="00257698"/>
    <w:rsid w:val="00280C2C"/>
    <w:rsid w:val="002A1156"/>
    <w:rsid w:val="00357C61"/>
    <w:rsid w:val="003A6565"/>
    <w:rsid w:val="00412A8E"/>
    <w:rsid w:val="00430653"/>
    <w:rsid w:val="00462446"/>
    <w:rsid w:val="00485F89"/>
    <w:rsid w:val="004A285A"/>
    <w:rsid w:val="004D4F39"/>
    <w:rsid w:val="004E43DA"/>
    <w:rsid w:val="005238EE"/>
    <w:rsid w:val="0057479F"/>
    <w:rsid w:val="00653939"/>
    <w:rsid w:val="00687678"/>
    <w:rsid w:val="006A7EF7"/>
    <w:rsid w:val="007D7BC0"/>
    <w:rsid w:val="007E5C07"/>
    <w:rsid w:val="007F1C1D"/>
    <w:rsid w:val="007F2E8C"/>
    <w:rsid w:val="00837FBC"/>
    <w:rsid w:val="008912D6"/>
    <w:rsid w:val="008B7398"/>
    <w:rsid w:val="00904557"/>
    <w:rsid w:val="00924067"/>
    <w:rsid w:val="00937718"/>
    <w:rsid w:val="00AB785C"/>
    <w:rsid w:val="00C45185"/>
    <w:rsid w:val="00C6794E"/>
    <w:rsid w:val="00C724DF"/>
    <w:rsid w:val="00D27853"/>
    <w:rsid w:val="00D27B27"/>
    <w:rsid w:val="00D55E3B"/>
    <w:rsid w:val="00E8626D"/>
    <w:rsid w:val="00E945E2"/>
    <w:rsid w:val="00E97CE3"/>
    <w:rsid w:val="00EC67F2"/>
    <w:rsid w:val="00F22B0B"/>
    <w:rsid w:val="00F576E0"/>
    <w:rsid w:val="00F82B4F"/>
    <w:rsid w:val="00FA190A"/>
    <w:rsid w:val="00FB4886"/>
    <w:rsid w:val="00FF3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7063FA3"/>
  <w15:chartTrackingRefBased/>
  <w15:docId w15:val="{EAA99DFC-B75F-4ABE-9239-22834098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5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overflowPunct w:val="0"/>
      <w:autoSpaceDE w:val="0"/>
      <w:autoSpaceDN w:val="0"/>
      <w:jc w:val="left"/>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E97CE3"/>
    <w:rPr>
      <w:rFonts w:ascii="Arial" w:eastAsia="ＭＳ ゴシック" w:hAnsi="Arial"/>
      <w:sz w:val="18"/>
      <w:szCs w:val="18"/>
    </w:rPr>
  </w:style>
  <w:style w:type="character" w:customStyle="1" w:styleId="a9">
    <w:name w:val="吹き出し (文字)"/>
    <w:link w:val="a8"/>
    <w:rsid w:val="00E97CE3"/>
    <w:rPr>
      <w:rFonts w:ascii="Arial" w:eastAsia="ＭＳ ゴシック" w:hAnsi="Arial" w:cs="Times New Roman"/>
      <w:kern w:val="2"/>
      <w:sz w:val="18"/>
      <w:szCs w:val="18"/>
    </w:rPr>
  </w:style>
  <w:style w:type="character" w:customStyle="1" w:styleId="a5">
    <w:name w:val="フッター (文字)"/>
    <w:link w:val="a4"/>
    <w:uiPriority w:val="99"/>
    <w:rsid w:val="00D278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2450</Words>
  <Characters>101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花巻市</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花巻市</dc:creator>
  <cp:keywords/>
  <cp:lastModifiedBy>千葉　千香子</cp:lastModifiedBy>
  <cp:revision>7</cp:revision>
  <cp:lastPrinted>2024-07-03T07:05:00Z</cp:lastPrinted>
  <dcterms:created xsi:type="dcterms:W3CDTF">2022-10-06T10:46:00Z</dcterms:created>
  <dcterms:modified xsi:type="dcterms:W3CDTF">2024-10-07T06:55:00Z</dcterms:modified>
</cp:coreProperties>
</file>