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AA" w:rsidRPr="001A4E1A" w:rsidRDefault="003671AA" w:rsidP="001A4E1A"/>
    <w:p w:rsidR="00864866" w:rsidRPr="0013478D" w:rsidRDefault="00864866" w:rsidP="00864866">
      <w:pPr>
        <w:jc w:val="center"/>
        <w:rPr>
          <w:sz w:val="24"/>
        </w:rPr>
      </w:pPr>
      <w:r w:rsidRPr="0013478D">
        <w:rPr>
          <w:rFonts w:hint="eastAsia"/>
          <w:sz w:val="24"/>
        </w:rPr>
        <w:t>花巻市公契約条例</w:t>
      </w:r>
    </w:p>
    <w:p w:rsidR="00864866" w:rsidRDefault="0032246A" w:rsidP="0032246A">
      <w:pPr>
        <w:jc w:val="right"/>
      </w:pPr>
      <w:r w:rsidRPr="0032246A">
        <w:rPr>
          <w:rFonts w:hint="eastAsia"/>
        </w:rPr>
        <w:t>平成</w:t>
      </w:r>
      <w:r>
        <w:rPr>
          <w:rFonts w:hint="eastAsia"/>
        </w:rPr>
        <w:t>２９</w:t>
      </w:r>
      <w:r w:rsidRPr="0032246A">
        <w:rPr>
          <w:rFonts w:hint="eastAsia"/>
        </w:rPr>
        <w:t>年</w:t>
      </w:r>
      <w:r>
        <w:rPr>
          <w:rFonts w:hint="eastAsia"/>
        </w:rPr>
        <w:t>１２</w:t>
      </w:r>
      <w:r w:rsidRPr="0032246A">
        <w:rPr>
          <w:rFonts w:hint="eastAsia"/>
        </w:rPr>
        <w:t>月７日条例第</w:t>
      </w:r>
      <w:r>
        <w:rPr>
          <w:rFonts w:hint="eastAsia"/>
        </w:rPr>
        <w:t>２５</w:t>
      </w:r>
      <w:r w:rsidRPr="0032246A">
        <w:rPr>
          <w:rFonts w:hint="eastAsia"/>
        </w:rPr>
        <w:t>号</w:t>
      </w:r>
    </w:p>
    <w:p w:rsidR="0032246A" w:rsidRPr="00B8359F" w:rsidRDefault="0032246A" w:rsidP="00864866">
      <w:pPr>
        <w:rPr>
          <w:rFonts w:hint="eastAsia"/>
        </w:rPr>
      </w:pPr>
    </w:p>
    <w:p w:rsidR="00864866" w:rsidRDefault="00864866" w:rsidP="00864866">
      <w:pPr>
        <w:ind w:firstLineChars="100" w:firstLine="210"/>
      </w:pPr>
      <w:bookmarkStart w:id="0" w:name="_GoBack"/>
      <w:bookmarkEnd w:id="0"/>
      <w:r>
        <w:rPr>
          <w:rFonts w:hint="eastAsia"/>
        </w:rPr>
        <w:t>（目的）</w:t>
      </w:r>
    </w:p>
    <w:p w:rsidR="00864866" w:rsidRDefault="00864866" w:rsidP="00864866">
      <w:pPr>
        <w:ind w:left="210" w:hangingChars="100" w:hanging="210"/>
      </w:pPr>
      <w:r>
        <w:rPr>
          <w:rFonts w:hint="eastAsia"/>
        </w:rPr>
        <w:t>第１条　この条例は、公契約に係る基本的な事項を定めることにより、公契約の担い手である事業者の意識啓発を図り、もって公契約の適正な履行及び良好な品質の確保並びに労働者の適正な労働条件を確保することを目的とする。</w:t>
      </w:r>
    </w:p>
    <w:p w:rsidR="00864866" w:rsidRDefault="00864866" w:rsidP="00864866">
      <w:pPr>
        <w:ind w:firstLineChars="100" w:firstLine="210"/>
      </w:pPr>
      <w:r>
        <w:rPr>
          <w:rFonts w:hint="eastAsia"/>
        </w:rPr>
        <w:t>（定義）</w:t>
      </w:r>
    </w:p>
    <w:p w:rsidR="00864866" w:rsidRDefault="00864866" w:rsidP="00864866">
      <w:r>
        <w:rPr>
          <w:rFonts w:hint="eastAsia"/>
        </w:rPr>
        <w:t>第２条　この条例において、次の各号に掲げる用語の意義は、当該各号に定めるところによる。</w:t>
      </w:r>
    </w:p>
    <w:p w:rsidR="00864866" w:rsidRDefault="00864866" w:rsidP="00864866">
      <w:pPr>
        <w:ind w:leftChars="100" w:left="420" w:hangingChars="100" w:hanging="210"/>
      </w:pPr>
      <w:r>
        <w:rPr>
          <w:rFonts w:hint="eastAsia"/>
        </w:rPr>
        <w:t>(1) 公契約　市が発注する工事の請負に係る契約、市が業務を委託する契約、市が役務の提供を受ける契約及び市が物品を購入する契約並びに地方自治法（昭和２２年法律第６７号）第２４４条の２第３項の規定による市の公の施設の管理に係る協定をいう。</w:t>
      </w:r>
    </w:p>
    <w:p w:rsidR="00864866" w:rsidRDefault="00864866" w:rsidP="00864866">
      <w:pPr>
        <w:ind w:firstLineChars="100" w:firstLine="210"/>
      </w:pPr>
      <w:r>
        <w:rPr>
          <w:rFonts w:hint="eastAsia"/>
        </w:rPr>
        <w:t>(</w:t>
      </w:r>
      <w:r>
        <w:t>2</w:t>
      </w:r>
      <w:r>
        <w:rPr>
          <w:rFonts w:hint="eastAsia"/>
        </w:rPr>
        <w:t>)</w:t>
      </w:r>
      <w:r>
        <w:t xml:space="preserve"> </w:t>
      </w:r>
      <w:r>
        <w:rPr>
          <w:rFonts w:hint="eastAsia"/>
        </w:rPr>
        <w:t>特定公契約　公契約のうち、別に定める種類及び金額の要件に該当するものをいう。</w:t>
      </w:r>
    </w:p>
    <w:p w:rsidR="00864866" w:rsidRDefault="00864866" w:rsidP="00864866">
      <w:pPr>
        <w:ind w:firstLineChars="100" w:firstLine="210"/>
      </w:pPr>
      <w:r>
        <w:rPr>
          <w:rFonts w:hint="eastAsia"/>
        </w:rPr>
        <w:t>(3) 受注者　市と公契約を締結した者をいう。</w:t>
      </w:r>
    </w:p>
    <w:p w:rsidR="00864866" w:rsidRDefault="00864866" w:rsidP="00864866">
      <w:pPr>
        <w:ind w:firstLineChars="100" w:firstLine="210"/>
      </w:pPr>
      <w:r>
        <w:t xml:space="preserve">(4) </w:t>
      </w:r>
      <w:r>
        <w:rPr>
          <w:rFonts w:hint="eastAsia"/>
        </w:rPr>
        <w:t>特定受注者　市と特定公契約を締結した者をいう。</w:t>
      </w:r>
    </w:p>
    <w:p w:rsidR="00864866" w:rsidRDefault="00864866" w:rsidP="00864866">
      <w:pPr>
        <w:ind w:firstLineChars="100" w:firstLine="210"/>
      </w:pPr>
      <w:r>
        <w:rPr>
          <w:rFonts w:hint="eastAsia"/>
        </w:rPr>
        <w:t>(5) 下請負者等　次のア又はイに掲げる者をいう。</w:t>
      </w:r>
    </w:p>
    <w:p w:rsidR="00864866" w:rsidRDefault="00864866" w:rsidP="00864866">
      <w:pPr>
        <w:ind w:leftChars="200" w:left="630" w:hangingChars="100" w:hanging="210"/>
      </w:pPr>
      <w:r>
        <w:rPr>
          <w:rFonts w:hint="eastAsia"/>
        </w:rPr>
        <w:t>ア　下請、再委託その他いかなる名称をもってするかを問わず、市以外の者から公契約に係る業務を請け負った者</w:t>
      </w:r>
    </w:p>
    <w:p w:rsidR="00864866" w:rsidRDefault="00864866" w:rsidP="00864866">
      <w:pPr>
        <w:ind w:leftChars="200" w:left="630" w:hangingChars="100" w:hanging="210"/>
      </w:pPr>
      <w:r>
        <w:rPr>
          <w:rFonts w:hint="eastAsia"/>
        </w:rPr>
        <w:t>イ　労働者派遣事業の適正な運営の確保及び派遣労働者の保護等に関する法律（昭和６０年法律第８８号）第２条第３号に掲げる事業を行う者であって、自己の雇用する労働者を受注者又はアに掲げる者のために公契約に係る業務に従事させる者</w:t>
      </w:r>
    </w:p>
    <w:p w:rsidR="00864866" w:rsidRDefault="00864866" w:rsidP="00864866">
      <w:pPr>
        <w:ind w:firstLineChars="100" w:firstLine="210"/>
      </w:pPr>
      <w:r>
        <w:rPr>
          <w:rFonts w:hint="eastAsia"/>
        </w:rPr>
        <w:t>（基本理念）</w:t>
      </w:r>
    </w:p>
    <w:p w:rsidR="00864866" w:rsidRDefault="00864866" w:rsidP="00864866">
      <w:r>
        <w:rPr>
          <w:rFonts w:hint="eastAsia"/>
        </w:rPr>
        <w:t>第３条　公契約は、基本として次に掲げる事項を満たすものでなければならない。</w:t>
      </w:r>
    </w:p>
    <w:p w:rsidR="00864866" w:rsidRDefault="00864866" w:rsidP="00864866">
      <w:pPr>
        <w:ind w:leftChars="100" w:left="420" w:hangingChars="100" w:hanging="210"/>
      </w:pPr>
      <w:r>
        <w:rPr>
          <w:rFonts w:hint="eastAsia"/>
        </w:rPr>
        <w:t>(1) 公契約の締結に当たっては、性質又は目的に応じて、契約の過程及び内容の透明性並びに競争の公正性が確保されていること。</w:t>
      </w:r>
    </w:p>
    <w:p w:rsidR="00864866" w:rsidRDefault="00864866" w:rsidP="00864866">
      <w:pPr>
        <w:ind w:firstLineChars="100" w:firstLine="210"/>
      </w:pPr>
      <w:r>
        <w:rPr>
          <w:rFonts w:hint="eastAsia"/>
        </w:rPr>
        <w:t>(2) 適正な履行が見込まれない金額による契約の締結防止が図られていること。</w:t>
      </w:r>
    </w:p>
    <w:p w:rsidR="00864866" w:rsidRDefault="00864866" w:rsidP="00864866">
      <w:pPr>
        <w:ind w:firstLineChars="100" w:firstLine="210"/>
      </w:pPr>
      <w:r>
        <w:rPr>
          <w:rFonts w:hint="eastAsia"/>
        </w:rPr>
        <w:t>(3)</w:t>
      </w:r>
      <w:r>
        <w:t xml:space="preserve"> </w:t>
      </w:r>
      <w:r>
        <w:rPr>
          <w:rFonts w:hint="eastAsia"/>
        </w:rPr>
        <w:t>公契約に係る業務に従事する者の適正な労働条件が確保されていること。</w:t>
      </w:r>
    </w:p>
    <w:p w:rsidR="00864866" w:rsidRDefault="00864866" w:rsidP="00864866">
      <w:pPr>
        <w:ind w:firstLineChars="100" w:firstLine="210"/>
      </w:pPr>
      <w:r>
        <w:rPr>
          <w:rFonts w:hint="eastAsia"/>
        </w:rPr>
        <w:t>（市の責務）</w:t>
      </w:r>
    </w:p>
    <w:p w:rsidR="00864866" w:rsidRDefault="00864866" w:rsidP="00864866">
      <w:pPr>
        <w:ind w:left="210" w:hangingChars="100" w:hanging="210"/>
      </w:pPr>
      <w:r>
        <w:rPr>
          <w:rFonts w:hint="eastAsia"/>
        </w:rPr>
        <w:t>第４条　市は、前条に定める基本理念（以下「基本理念」という。）にのっとり、この条例の目的を達成するための施策を推進するものとする。</w:t>
      </w:r>
    </w:p>
    <w:p w:rsidR="00864866" w:rsidRDefault="00864866" w:rsidP="00864866">
      <w:pPr>
        <w:ind w:firstLineChars="100" w:firstLine="210"/>
      </w:pPr>
      <w:r>
        <w:rPr>
          <w:rFonts w:hint="eastAsia"/>
        </w:rPr>
        <w:t>（受注者及び下請負者等の責務）</w:t>
      </w:r>
    </w:p>
    <w:p w:rsidR="00864866" w:rsidRDefault="00864866" w:rsidP="00864866">
      <w:pPr>
        <w:ind w:left="210" w:hangingChars="100" w:hanging="210"/>
      </w:pPr>
      <w:r>
        <w:rPr>
          <w:rFonts w:hint="eastAsia"/>
        </w:rPr>
        <w:t>第５条　受注者及び下請負者等は、この条例の趣旨を踏まえ、公契約に係る市の施策に協力するよう努めなければならない。</w:t>
      </w:r>
    </w:p>
    <w:p w:rsidR="00864866" w:rsidRDefault="00864866" w:rsidP="00864866">
      <w:pPr>
        <w:ind w:left="210" w:hangingChars="100" w:hanging="210"/>
      </w:pPr>
      <w:r>
        <w:rPr>
          <w:rFonts w:hint="eastAsia"/>
        </w:rPr>
        <w:t>２　受注者及び下請負者等は、公契約を履行するに当たり、賃金及び社会保険に関する次に掲げる事項を遵守しなければならない。</w:t>
      </w:r>
    </w:p>
    <w:p w:rsidR="00864866" w:rsidRDefault="00864866" w:rsidP="00864866">
      <w:pPr>
        <w:ind w:leftChars="100" w:left="420" w:hangingChars="100" w:hanging="210"/>
      </w:pPr>
      <w:r>
        <w:rPr>
          <w:rFonts w:hint="eastAsia"/>
        </w:rPr>
        <w:t>(1) 最低賃金法（昭和３４年法律第１３７号）第４条第１項に規定する最低賃金の適用を受ける労働者に対し、同法第３条に規定する最低賃金額（同法第７条の規定の適用を受ける労働者については、同条の規定により減額して適用される額をいう。）以上の賃金（労働基準法（昭和２２年法律第４９号）第１１条に規定する賃金をいう。）の支払をすること。</w:t>
      </w:r>
    </w:p>
    <w:p w:rsidR="00864866" w:rsidRDefault="00864866" w:rsidP="00864866"/>
    <w:p w:rsidR="00864866" w:rsidRDefault="00864866" w:rsidP="00864866">
      <w:pPr>
        <w:ind w:leftChars="100" w:left="420" w:hangingChars="100" w:hanging="210"/>
      </w:pPr>
      <w:r>
        <w:rPr>
          <w:rFonts w:hint="eastAsia"/>
        </w:rPr>
        <w:lastRenderedPageBreak/>
        <w:t>(2) 健康保険法（大正１１年法律第７０号）第４８条の規定による被保険者の資格の取得に係る届出をすること。</w:t>
      </w:r>
    </w:p>
    <w:p w:rsidR="00864866" w:rsidRDefault="00864866" w:rsidP="00864866">
      <w:pPr>
        <w:ind w:leftChars="100" w:left="420" w:hangingChars="100" w:hanging="210"/>
      </w:pPr>
      <w:r>
        <w:rPr>
          <w:rFonts w:hint="eastAsia"/>
        </w:rPr>
        <w:t>(3)</w:t>
      </w:r>
      <w:r>
        <w:t xml:space="preserve"> </w:t>
      </w:r>
      <w:r>
        <w:rPr>
          <w:rFonts w:hint="eastAsia"/>
        </w:rPr>
        <w:t>厚生年金保険法（昭和２９年法律第１１５号）第２７条の規定による被保険者の資格の取得に係る届出をすること。</w:t>
      </w:r>
    </w:p>
    <w:p w:rsidR="00864866" w:rsidRDefault="00864866" w:rsidP="00864866">
      <w:pPr>
        <w:ind w:leftChars="100" w:left="420" w:hangingChars="100" w:hanging="210"/>
      </w:pPr>
      <w:r>
        <w:rPr>
          <w:rFonts w:hint="eastAsia"/>
        </w:rPr>
        <w:t>(4) 国民健康保険法（昭和３３年法律第１９２号）第９条第１項（同法第２２条において準用する場合を含む。）の規定及び国民年金法（昭和３４年法律第１４１号）第１２条第１項の規定による被保険者の資格の取得に係る届出をすること。</w:t>
      </w:r>
    </w:p>
    <w:p w:rsidR="00864866" w:rsidRDefault="00864866" w:rsidP="00864866">
      <w:pPr>
        <w:ind w:leftChars="100" w:left="420" w:hangingChars="100" w:hanging="210"/>
      </w:pPr>
      <w:r>
        <w:rPr>
          <w:rFonts w:hint="eastAsia"/>
        </w:rPr>
        <w:t>(5) 労働保険の保険料の徴収等に関する法律（昭和４４年法律第８４号）第４条の２第１項の規定による保険関係の成立に係る届出をすること。</w:t>
      </w:r>
    </w:p>
    <w:p w:rsidR="00864866" w:rsidRDefault="00864866" w:rsidP="00864866">
      <w:pPr>
        <w:ind w:leftChars="100" w:left="420" w:hangingChars="100" w:hanging="210"/>
      </w:pPr>
      <w:r>
        <w:rPr>
          <w:rFonts w:hint="eastAsia"/>
        </w:rPr>
        <w:t>(6) 雇用保険法（昭和４９年法律第１１６号）第７条の規定による雇用する労働者が適用事業の被保険者となったことの届出をすること。</w:t>
      </w:r>
    </w:p>
    <w:p w:rsidR="00864866" w:rsidRDefault="00864866" w:rsidP="00864866">
      <w:pPr>
        <w:ind w:firstLineChars="100" w:firstLine="210"/>
      </w:pPr>
      <w:r>
        <w:rPr>
          <w:rFonts w:hint="eastAsia"/>
        </w:rPr>
        <w:t>（特定公契約に係る措置）</w:t>
      </w:r>
    </w:p>
    <w:p w:rsidR="00864866" w:rsidRDefault="00864866" w:rsidP="00864866">
      <w:pPr>
        <w:ind w:left="210" w:hangingChars="100" w:hanging="210"/>
      </w:pPr>
      <w:r>
        <w:rPr>
          <w:rFonts w:hint="eastAsia"/>
        </w:rPr>
        <w:t>第６条　市長は、この条例の施行に必要な限度において、前条各号に掲げる事項の遵守の状況について、規則で定めるところにより、特定受注者に対し、報告を求めることができる。</w:t>
      </w:r>
    </w:p>
    <w:p w:rsidR="00864866" w:rsidRDefault="00864866" w:rsidP="00864866">
      <w:pPr>
        <w:ind w:left="210" w:hangingChars="100" w:hanging="210"/>
      </w:pPr>
      <w:r>
        <w:rPr>
          <w:rFonts w:hint="eastAsia"/>
        </w:rPr>
        <w:t>２　市長は、特定受注者が正当な理由がないのに前項の規定による報告の求めに応じないときその他この条例を施行するため特に必要があると認めるときは、特定受注者について調査を行うことができる。</w:t>
      </w:r>
    </w:p>
    <w:p w:rsidR="00864866" w:rsidRDefault="00864866" w:rsidP="00864866">
      <w:pPr>
        <w:ind w:firstLineChars="100" w:firstLine="210"/>
      </w:pPr>
      <w:r>
        <w:rPr>
          <w:rFonts w:hint="eastAsia"/>
        </w:rPr>
        <w:t>（</w:t>
      </w:r>
      <w:r w:rsidR="00863B09">
        <w:rPr>
          <w:rFonts w:hint="eastAsia"/>
        </w:rPr>
        <w:t>委任</w:t>
      </w:r>
      <w:r>
        <w:rPr>
          <w:rFonts w:hint="eastAsia"/>
        </w:rPr>
        <w:t>）</w:t>
      </w:r>
    </w:p>
    <w:p w:rsidR="00864866" w:rsidRDefault="00864866" w:rsidP="00864866">
      <w:r>
        <w:rPr>
          <w:rFonts w:hint="eastAsia"/>
        </w:rPr>
        <w:t>第７条　この条例に定めるもののほか、公契約に関し必要な事項は、市長が別に定める。</w:t>
      </w:r>
    </w:p>
    <w:p w:rsidR="00864866" w:rsidRDefault="00864866" w:rsidP="00864866">
      <w:pPr>
        <w:ind w:firstLineChars="300" w:firstLine="630"/>
      </w:pPr>
      <w:r>
        <w:rPr>
          <w:rFonts w:hint="eastAsia"/>
        </w:rPr>
        <w:t>附　則</w:t>
      </w:r>
    </w:p>
    <w:p w:rsidR="00864866" w:rsidRDefault="00864866" w:rsidP="00864866">
      <w:pPr>
        <w:ind w:firstLineChars="100" w:firstLine="210"/>
      </w:pPr>
      <w:r>
        <w:rPr>
          <w:rFonts w:hint="eastAsia"/>
        </w:rPr>
        <w:t>この条例は、平成３０年４月１日から施行する。</w:t>
      </w:r>
    </w:p>
    <w:p w:rsidR="00111A06" w:rsidRPr="00111A06" w:rsidRDefault="00111A06" w:rsidP="00864866">
      <w:pPr>
        <w:ind w:firstLineChars="100" w:firstLine="210"/>
      </w:pPr>
    </w:p>
    <w:sectPr w:rsidR="00111A06" w:rsidRPr="00111A06" w:rsidSect="00E979A1">
      <w:pgSz w:w="11906" w:h="16838" w:code="9"/>
      <w:pgMar w:top="1134" w:right="1134" w:bottom="851" w:left="1134" w:header="567"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1A" w:rsidRDefault="001A4E1A" w:rsidP="001A4E1A">
      <w:r>
        <w:separator/>
      </w:r>
    </w:p>
  </w:endnote>
  <w:endnote w:type="continuationSeparator" w:id="0">
    <w:p w:rsidR="001A4E1A" w:rsidRDefault="001A4E1A" w:rsidP="001A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1A" w:rsidRDefault="001A4E1A" w:rsidP="001A4E1A">
      <w:r>
        <w:separator/>
      </w:r>
    </w:p>
  </w:footnote>
  <w:footnote w:type="continuationSeparator" w:id="0">
    <w:p w:rsidR="001A4E1A" w:rsidRDefault="001A4E1A" w:rsidP="001A4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97"/>
    <w:rsid w:val="00006E75"/>
    <w:rsid w:val="00016731"/>
    <w:rsid w:val="00021E7F"/>
    <w:rsid w:val="00067A8A"/>
    <w:rsid w:val="000839BC"/>
    <w:rsid w:val="000B6449"/>
    <w:rsid w:val="000C04B8"/>
    <w:rsid w:val="000C4413"/>
    <w:rsid w:val="00111A06"/>
    <w:rsid w:val="00155282"/>
    <w:rsid w:val="00176CB9"/>
    <w:rsid w:val="001A4E1A"/>
    <w:rsid w:val="00203E29"/>
    <w:rsid w:val="002265E5"/>
    <w:rsid w:val="0024770B"/>
    <w:rsid w:val="00251285"/>
    <w:rsid w:val="0025455B"/>
    <w:rsid w:val="00255384"/>
    <w:rsid w:val="00260D12"/>
    <w:rsid w:val="00266BBC"/>
    <w:rsid w:val="002C7FE1"/>
    <w:rsid w:val="002D0AF1"/>
    <w:rsid w:val="002D3CE1"/>
    <w:rsid w:val="0032246A"/>
    <w:rsid w:val="00330EB5"/>
    <w:rsid w:val="003359C4"/>
    <w:rsid w:val="003671AA"/>
    <w:rsid w:val="00373E99"/>
    <w:rsid w:val="003B6596"/>
    <w:rsid w:val="003D16B1"/>
    <w:rsid w:val="00421B45"/>
    <w:rsid w:val="004E05AE"/>
    <w:rsid w:val="004E2109"/>
    <w:rsid w:val="004E21B7"/>
    <w:rsid w:val="00503099"/>
    <w:rsid w:val="00515CF9"/>
    <w:rsid w:val="00532D32"/>
    <w:rsid w:val="00566368"/>
    <w:rsid w:val="00570E47"/>
    <w:rsid w:val="005A08C9"/>
    <w:rsid w:val="005A0CB9"/>
    <w:rsid w:val="005D1993"/>
    <w:rsid w:val="005F4F97"/>
    <w:rsid w:val="00602881"/>
    <w:rsid w:val="00635D25"/>
    <w:rsid w:val="00640AC9"/>
    <w:rsid w:val="00650557"/>
    <w:rsid w:val="00692A59"/>
    <w:rsid w:val="00743F9E"/>
    <w:rsid w:val="00763C1A"/>
    <w:rsid w:val="00772E46"/>
    <w:rsid w:val="00775446"/>
    <w:rsid w:val="007864CA"/>
    <w:rsid w:val="007966B3"/>
    <w:rsid w:val="007A58F5"/>
    <w:rsid w:val="007B0A24"/>
    <w:rsid w:val="007B43D7"/>
    <w:rsid w:val="00817C10"/>
    <w:rsid w:val="008452F7"/>
    <w:rsid w:val="00863B09"/>
    <w:rsid w:val="00864866"/>
    <w:rsid w:val="008B15F6"/>
    <w:rsid w:val="008D4AC4"/>
    <w:rsid w:val="008D6BA6"/>
    <w:rsid w:val="008F0B8B"/>
    <w:rsid w:val="00930159"/>
    <w:rsid w:val="0093532F"/>
    <w:rsid w:val="00970D34"/>
    <w:rsid w:val="00991B82"/>
    <w:rsid w:val="009C3496"/>
    <w:rsid w:val="009D2932"/>
    <w:rsid w:val="00A17BAA"/>
    <w:rsid w:val="00A25C0B"/>
    <w:rsid w:val="00A3333C"/>
    <w:rsid w:val="00A33682"/>
    <w:rsid w:val="00A503E3"/>
    <w:rsid w:val="00AA0D75"/>
    <w:rsid w:val="00AC7B94"/>
    <w:rsid w:val="00AD4495"/>
    <w:rsid w:val="00AF766E"/>
    <w:rsid w:val="00B64800"/>
    <w:rsid w:val="00B64BE5"/>
    <w:rsid w:val="00B74811"/>
    <w:rsid w:val="00B774F2"/>
    <w:rsid w:val="00BA2331"/>
    <w:rsid w:val="00BB6105"/>
    <w:rsid w:val="00BD41CD"/>
    <w:rsid w:val="00BE138C"/>
    <w:rsid w:val="00BE7D51"/>
    <w:rsid w:val="00BF13B8"/>
    <w:rsid w:val="00C07786"/>
    <w:rsid w:val="00C109BA"/>
    <w:rsid w:val="00C23429"/>
    <w:rsid w:val="00C653AD"/>
    <w:rsid w:val="00C9351E"/>
    <w:rsid w:val="00CD521F"/>
    <w:rsid w:val="00D04C73"/>
    <w:rsid w:val="00D41677"/>
    <w:rsid w:val="00D604C6"/>
    <w:rsid w:val="00D86491"/>
    <w:rsid w:val="00D933DB"/>
    <w:rsid w:val="00DC1158"/>
    <w:rsid w:val="00DE51E6"/>
    <w:rsid w:val="00E2633F"/>
    <w:rsid w:val="00E27EF9"/>
    <w:rsid w:val="00E427EE"/>
    <w:rsid w:val="00E979A1"/>
    <w:rsid w:val="00EA1049"/>
    <w:rsid w:val="00EA1EA5"/>
    <w:rsid w:val="00EE34D9"/>
    <w:rsid w:val="00F06A3D"/>
    <w:rsid w:val="00F16778"/>
    <w:rsid w:val="00F315F1"/>
    <w:rsid w:val="00F56988"/>
    <w:rsid w:val="00F72FF2"/>
    <w:rsid w:val="00F80FAA"/>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79894E"/>
  <w15:docId w15:val="{507585D3-1EED-4F66-B77D-C2466091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1A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1049"/>
  </w:style>
  <w:style w:type="character" w:customStyle="1" w:styleId="a4">
    <w:name w:val="日付 (文字)"/>
    <w:basedOn w:val="a0"/>
    <w:link w:val="a3"/>
    <w:uiPriority w:val="99"/>
    <w:semiHidden/>
    <w:rsid w:val="00EA1049"/>
  </w:style>
  <w:style w:type="paragraph" w:styleId="a5">
    <w:name w:val="Balloon Text"/>
    <w:basedOn w:val="a"/>
    <w:link w:val="a6"/>
    <w:uiPriority w:val="99"/>
    <w:semiHidden/>
    <w:unhideWhenUsed/>
    <w:rsid w:val="00266B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6BBC"/>
    <w:rPr>
      <w:rFonts w:asciiTheme="majorHAnsi" w:eastAsiaTheme="majorEastAsia" w:hAnsiTheme="majorHAnsi" w:cstheme="majorBidi"/>
      <w:sz w:val="18"/>
      <w:szCs w:val="18"/>
    </w:rPr>
  </w:style>
  <w:style w:type="paragraph" w:styleId="a7">
    <w:name w:val="Revision"/>
    <w:hidden/>
    <w:uiPriority w:val="99"/>
    <w:semiHidden/>
    <w:rsid w:val="0025455B"/>
    <w:rPr>
      <w:rFonts w:ascii="ＭＳ 明朝" w:eastAsia="ＭＳ 明朝"/>
    </w:rPr>
  </w:style>
  <w:style w:type="paragraph" w:styleId="a8">
    <w:name w:val="header"/>
    <w:basedOn w:val="a"/>
    <w:link w:val="a9"/>
    <w:uiPriority w:val="99"/>
    <w:unhideWhenUsed/>
    <w:rsid w:val="001A4E1A"/>
    <w:pPr>
      <w:tabs>
        <w:tab w:val="center" w:pos="4252"/>
        <w:tab w:val="right" w:pos="8504"/>
      </w:tabs>
      <w:snapToGrid w:val="0"/>
    </w:pPr>
  </w:style>
  <w:style w:type="character" w:customStyle="1" w:styleId="a9">
    <w:name w:val="ヘッダー (文字)"/>
    <w:basedOn w:val="a0"/>
    <w:link w:val="a8"/>
    <w:uiPriority w:val="99"/>
    <w:rsid w:val="001A4E1A"/>
    <w:rPr>
      <w:rFonts w:ascii="ＭＳ 明朝" w:eastAsia="ＭＳ 明朝"/>
    </w:rPr>
  </w:style>
  <w:style w:type="paragraph" w:styleId="aa">
    <w:name w:val="footer"/>
    <w:basedOn w:val="a"/>
    <w:link w:val="ab"/>
    <w:uiPriority w:val="99"/>
    <w:unhideWhenUsed/>
    <w:rsid w:val="001A4E1A"/>
    <w:pPr>
      <w:tabs>
        <w:tab w:val="center" w:pos="4252"/>
        <w:tab w:val="right" w:pos="8504"/>
      </w:tabs>
      <w:snapToGrid w:val="0"/>
    </w:pPr>
  </w:style>
  <w:style w:type="character" w:customStyle="1" w:styleId="ab">
    <w:name w:val="フッター (文字)"/>
    <w:basedOn w:val="a0"/>
    <w:link w:val="aa"/>
    <w:uiPriority w:val="99"/>
    <w:rsid w:val="001A4E1A"/>
    <w:rPr>
      <w:rFonts w:ascii="ＭＳ 明朝" w:eastAsia="ＭＳ 明朝"/>
    </w:rPr>
  </w:style>
  <w:style w:type="paragraph" w:styleId="ac">
    <w:name w:val="List Paragraph"/>
    <w:basedOn w:val="a"/>
    <w:uiPriority w:val="34"/>
    <w:qFormat/>
    <w:rsid w:val="00E97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771E-E27E-462F-87B4-FB0653AA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花巻市</dc:creator>
  <cp:lastModifiedBy>花巻市</cp:lastModifiedBy>
  <cp:revision>4</cp:revision>
  <cp:lastPrinted>2017-08-03T06:22:00Z</cp:lastPrinted>
  <dcterms:created xsi:type="dcterms:W3CDTF">2018-01-30T06:07:00Z</dcterms:created>
  <dcterms:modified xsi:type="dcterms:W3CDTF">2020-01-16T00:03:00Z</dcterms:modified>
</cp:coreProperties>
</file>